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A54A4" w:rsidRPr="00EA54A4" w:rsidTr="00446F5F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Кафедра</w:t>
            </w:r>
            <w:bookmarkStart w:id="0" w:name="_GoBack"/>
            <w:bookmarkEnd w:id="0"/>
          </w:p>
        </w:tc>
        <w:tc>
          <w:tcPr>
            <w:tcW w:w="7229" w:type="dxa"/>
            <w:gridSpan w:val="2"/>
          </w:tcPr>
          <w:p w:rsidR="005B4308" w:rsidRPr="00EA54A4" w:rsidRDefault="00EA54A4" w:rsidP="009C2895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Б</w:t>
            </w:r>
            <w:r w:rsidR="009C2895" w:rsidRPr="00EA54A4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EA54A4" w:rsidRPr="00EA54A4" w:rsidTr="00A30025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A54A4" w:rsidRDefault="005B4308" w:rsidP="00A2172F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38.0</w:t>
            </w:r>
            <w:r w:rsidR="00A2172F" w:rsidRPr="00EA54A4">
              <w:rPr>
                <w:sz w:val="24"/>
                <w:szCs w:val="24"/>
              </w:rPr>
              <w:t>4</w:t>
            </w:r>
            <w:r w:rsidRPr="00EA54A4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Экономика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A54A4" w:rsidRDefault="00A2172F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EA54A4" w:rsidRPr="00EA54A4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A54A4" w:rsidRPr="00EA54A4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A54A4" w:rsidRDefault="00A2172F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 xml:space="preserve">дискретно 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выездная/стационарная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A54A4" w:rsidRDefault="00C702A4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9</w:t>
            </w:r>
            <w:r w:rsidR="005B4308" w:rsidRPr="00EA54A4">
              <w:rPr>
                <w:sz w:val="24"/>
                <w:szCs w:val="24"/>
              </w:rPr>
              <w:t xml:space="preserve"> з.е.</w:t>
            </w:r>
            <w:r w:rsidR="00136A97" w:rsidRPr="00EA54A4">
              <w:rPr>
                <w:sz w:val="24"/>
                <w:szCs w:val="24"/>
              </w:rPr>
              <w:t xml:space="preserve"> 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зачет (с оценкой)</w:t>
            </w:r>
          </w:p>
          <w:p w:rsidR="005B4308" w:rsidRPr="00EA54A4" w:rsidRDefault="005B4308" w:rsidP="005B4308">
            <w:pPr>
              <w:rPr>
                <w:sz w:val="24"/>
                <w:szCs w:val="24"/>
              </w:rPr>
            </w:pP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A54A4" w:rsidRDefault="00B71545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б</w:t>
            </w:r>
            <w:r w:rsidR="005B4308" w:rsidRPr="00EA54A4">
              <w:rPr>
                <w:sz w:val="24"/>
                <w:szCs w:val="24"/>
              </w:rPr>
              <w:t>лок 2</w:t>
            </w:r>
          </w:p>
          <w:p w:rsidR="005B4308" w:rsidRPr="00EA54A4" w:rsidRDefault="00B71545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в</w:t>
            </w:r>
            <w:r w:rsidR="005B4308" w:rsidRPr="00EA54A4">
              <w:rPr>
                <w:sz w:val="24"/>
                <w:szCs w:val="24"/>
              </w:rPr>
              <w:t>ариативная часть</w:t>
            </w:r>
          </w:p>
        </w:tc>
      </w:tr>
      <w:tr w:rsidR="00EA54A4" w:rsidRPr="00EA54A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A54A4" w:rsidRPr="00EA54A4" w:rsidTr="00446F5F">
        <w:tc>
          <w:tcPr>
            <w:tcW w:w="10490" w:type="dxa"/>
            <w:gridSpan w:val="3"/>
            <w:vAlign w:val="center"/>
          </w:tcPr>
          <w:p w:rsidR="005B4308" w:rsidRPr="00EA54A4" w:rsidRDefault="005B4308" w:rsidP="00A2172F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получ</w:t>
            </w:r>
            <w:r w:rsidR="00A2172F" w:rsidRPr="00EA54A4">
              <w:rPr>
                <w:sz w:val="24"/>
                <w:szCs w:val="24"/>
              </w:rPr>
              <w:t>ение первичных умений и навыков</w:t>
            </w:r>
          </w:p>
        </w:tc>
      </w:tr>
      <w:tr w:rsidR="00EA54A4" w:rsidRPr="00EA54A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A54A4" w:rsidRPr="00EA54A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A54A4" w:rsidRPr="00EA54A4" w:rsidTr="00446F5F">
        <w:tc>
          <w:tcPr>
            <w:tcW w:w="10490" w:type="dxa"/>
            <w:gridSpan w:val="3"/>
            <w:vAlign w:val="center"/>
          </w:tcPr>
          <w:p w:rsidR="005B4308" w:rsidRPr="00EA54A4" w:rsidRDefault="00880DBA" w:rsidP="000A7696">
            <w:pPr>
              <w:rPr>
                <w:sz w:val="24"/>
                <w:szCs w:val="24"/>
              </w:rPr>
            </w:pPr>
            <w:r w:rsidRPr="00EA54A4">
              <w:rPr>
                <w:kern w:val="0"/>
                <w:sz w:val="24"/>
                <w:szCs w:val="24"/>
              </w:rPr>
              <w:t>способность к абстрактному мышлению, анализу, синтезу</w:t>
            </w:r>
            <w:r w:rsidRPr="00EA54A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702A4" w:rsidRPr="00EA54A4">
              <w:rPr>
                <w:sz w:val="24"/>
                <w:szCs w:val="24"/>
                <w:shd w:val="clear" w:color="auto" w:fill="FFFFFF" w:themeFill="background1"/>
              </w:rPr>
              <w:t>ПК-1</w:t>
            </w:r>
          </w:p>
        </w:tc>
      </w:tr>
      <w:tr w:rsidR="00EA54A4" w:rsidRPr="00EA54A4" w:rsidTr="00446F5F">
        <w:tc>
          <w:tcPr>
            <w:tcW w:w="10490" w:type="dxa"/>
            <w:gridSpan w:val="3"/>
            <w:vAlign w:val="center"/>
          </w:tcPr>
          <w:p w:rsidR="005B4308" w:rsidRPr="00EA54A4" w:rsidRDefault="00880DBA" w:rsidP="00920EC3">
            <w:pPr>
              <w:rPr>
                <w:sz w:val="24"/>
                <w:szCs w:val="24"/>
              </w:rPr>
            </w:pPr>
            <w:r w:rsidRPr="00EA54A4">
              <w:rPr>
                <w:kern w:val="0"/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  <w:r w:rsidRPr="00EA54A4">
              <w:rPr>
                <w:sz w:val="24"/>
                <w:szCs w:val="24"/>
              </w:rPr>
              <w:t xml:space="preserve"> </w:t>
            </w:r>
            <w:r w:rsidR="005B4308" w:rsidRPr="00EA54A4">
              <w:rPr>
                <w:sz w:val="24"/>
                <w:szCs w:val="24"/>
              </w:rPr>
              <w:t>ОПК-1</w:t>
            </w:r>
          </w:p>
        </w:tc>
      </w:tr>
      <w:tr w:rsidR="00EA54A4" w:rsidRPr="00EA54A4" w:rsidTr="00446F5F">
        <w:tc>
          <w:tcPr>
            <w:tcW w:w="10490" w:type="dxa"/>
            <w:gridSpan w:val="3"/>
          </w:tcPr>
          <w:p w:rsidR="005B4308" w:rsidRPr="00EA54A4" w:rsidRDefault="00880DBA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A54A4">
              <w:rPr>
                <w:kern w:val="0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Pr="00EA54A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B4308" w:rsidRPr="00EA54A4">
              <w:rPr>
                <w:sz w:val="24"/>
                <w:szCs w:val="24"/>
                <w:shd w:val="clear" w:color="auto" w:fill="FFFFFF" w:themeFill="background1"/>
              </w:rPr>
              <w:t>ПК-1 </w:t>
            </w:r>
          </w:p>
        </w:tc>
      </w:tr>
      <w:tr w:rsidR="00EA54A4" w:rsidRPr="00EA54A4" w:rsidTr="00446F5F">
        <w:tc>
          <w:tcPr>
            <w:tcW w:w="10490" w:type="dxa"/>
            <w:gridSpan w:val="3"/>
          </w:tcPr>
          <w:p w:rsidR="005B4308" w:rsidRPr="00EA54A4" w:rsidRDefault="00880DBA" w:rsidP="00C702A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A54A4">
              <w:rPr>
                <w:kern w:val="0"/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EA54A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B4308" w:rsidRPr="00EA54A4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C702A4" w:rsidRPr="00EA54A4">
              <w:rPr>
                <w:sz w:val="24"/>
                <w:szCs w:val="24"/>
                <w:shd w:val="clear" w:color="auto" w:fill="FFFFFF" w:themeFill="background1"/>
              </w:rPr>
              <w:t>9</w:t>
            </w:r>
            <w:r w:rsidR="005B4308" w:rsidRPr="00EA54A4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EA54A4" w:rsidRPr="00EA54A4" w:rsidTr="00446F5F">
        <w:tc>
          <w:tcPr>
            <w:tcW w:w="10490" w:type="dxa"/>
            <w:gridSpan w:val="3"/>
          </w:tcPr>
          <w:p w:rsidR="005B4308" w:rsidRPr="00EA54A4" w:rsidRDefault="00880DBA" w:rsidP="00C702A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A54A4">
              <w:rPr>
                <w:kern w:val="0"/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EA54A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B4308" w:rsidRPr="00EA54A4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C702A4" w:rsidRPr="00EA54A4">
              <w:rPr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EA54A4" w:rsidRPr="00EA54A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54A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A54A4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54A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A54A4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54A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A54A4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54A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A54A4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A54A4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A54A4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54A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Отчет</w:t>
            </w:r>
          </w:p>
        </w:tc>
      </w:tr>
      <w:tr w:rsidR="00EA54A4" w:rsidRPr="00EA54A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54A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A54A4" w:rsidRPr="00EA54A4" w:rsidTr="00CB2C49">
        <w:tc>
          <w:tcPr>
            <w:tcW w:w="10490" w:type="dxa"/>
            <w:gridSpan w:val="3"/>
          </w:tcPr>
          <w:p w:rsidR="005B4308" w:rsidRPr="00EA54A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Основная литература</w:t>
            </w:r>
          </w:p>
          <w:p w:rsidR="00556ACE" w:rsidRPr="00EA54A4" w:rsidRDefault="00556ACE" w:rsidP="00791A8F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Бухгалтерский учет и отчетность. Практикум [Электронный ресурс] : учебное пособие / [Н. Н. Хахонова [и др.] ; под ред. Н. Н. Хахоновой. - Москва : РИОР: ИНФРА-М, 2019. - 448 с. </w:t>
            </w:r>
            <w:hyperlink r:id="rId8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http://znanium.com/go.php?id=954433</w:t>
              </w:r>
            </w:hyperlink>
          </w:p>
          <w:p w:rsidR="008C76DE" w:rsidRPr="00EA54A4" w:rsidRDefault="008C76DE" w:rsidP="00791A8F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sz w:val="24"/>
                <w:szCs w:val="24"/>
                <w:shd w:val="clear" w:color="auto" w:fill="FFFFFF"/>
              </w:rPr>
              <w:t>Нечеухина, Н. С. Бухгалтерский учет и экономический анализ [Текст] : учебное пособие / Н. С. Нечеухина, А. Ф. Черненко, В. В. Калицкая ; М-во образования и науки Рос. Федерации, Урал. гос. экон. ун-т. - Екатеринбург : [Издательство УрГЭУ], 2018. - 190 с. </w:t>
            </w:r>
            <w:hyperlink r:id="rId9" w:tgtFrame="_blank" w:tooltip="читать полный текст" w:history="1">
              <w:r w:rsidRPr="00EA54A4">
                <w:rPr>
                  <w:iCs/>
                  <w:sz w:val="24"/>
                  <w:szCs w:val="24"/>
                  <w:u w:val="single"/>
                  <w:shd w:val="clear" w:color="auto" w:fill="FFFFFF"/>
                </w:rPr>
                <w:t>http://lib.usue.ru/resource/limit/ump/18/p490914.pdf</w:t>
              </w:r>
            </w:hyperlink>
            <w:r w:rsidRPr="00EA54A4">
              <w:rPr>
                <w:sz w:val="24"/>
                <w:szCs w:val="24"/>
                <w:shd w:val="clear" w:color="auto" w:fill="FFFFFF"/>
              </w:rPr>
              <w:t> (100 экз.)</w:t>
            </w:r>
          </w:p>
          <w:p w:rsidR="00556ACE" w:rsidRPr="00EA54A4" w:rsidRDefault="00556ACE" w:rsidP="00791A8F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kern w:val="0"/>
                <w:sz w:val="24"/>
                <w:szCs w:val="24"/>
              </w:rPr>
              <w:t>Управленческий учет [Электронный ресурс] : учебное пособие / М. М. Каверин [и др.] ; под ред. Я. В. Соколова. - Москва : Магистр: ИНФРА-М, 2013. - 428 с. </w:t>
            </w:r>
            <w:hyperlink r:id="rId10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kern w:val="0"/>
                  <w:sz w:val="24"/>
                  <w:szCs w:val="24"/>
                </w:rPr>
                <w:t>http://znanium.com/go.php?id=413297</w:t>
              </w:r>
            </w:hyperlink>
          </w:p>
          <w:p w:rsidR="00556ACE" w:rsidRPr="00EA54A4" w:rsidRDefault="00556ACE" w:rsidP="00791A8F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Финансовый учет для магистров (продвинутый курс) [Электронный ресурс] : учебник / А. М. Петров [и др.] ; под ред. А. М. Петрова ; Финансовый ун-т при Правительстве Рос. Федерации. - Москва : Вузовский учебник: ИНФРА-М, 2015. - 343 с. </w:t>
            </w:r>
            <w:hyperlink r:id="rId11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http://znanium.com/go.php?id=468030</w:t>
              </w:r>
            </w:hyperlink>
          </w:p>
          <w:p w:rsidR="005B4308" w:rsidRPr="00EA54A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  <w:p w:rsidR="00556ACE" w:rsidRPr="00EA54A4" w:rsidRDefault="00556ACE" w:rsidP="00791A8F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kern w:val="0"/>
                <w:sz w:val="24"/>
                <w:szCs w:val="24"/>
              </w:rPr>
              <w:t>Алексеева, Г. И. Бухгалтерский финансовый учет. Расчеты по оплате труда [Текст] : учебное пособие для бакалавриата и магистратуры : для студентов высших учебных заведений, обучающихся по экономическим направлениям и специальностям / Г. И. Алексеева ; Финансовый ун-т при Правительстве Рос. Федерации. - Москва : Юрайт, 2016. - 215 с. (3 экз.)</w:t>
            </w:r>
          </w:p>
          <w:p w:rsidR="00556ACE" w:rsidRPr="00EA54A4" w:rsidRDefault="00556ACE" w:rsidP="00791A8F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Петров, А. М. Бухгалтерский финансовый учет. Практикум [Электронный ресурс] : учебное пособие / А. М. Петров ; Финансовый ун-т при Правительстве Рос. Федерации. - Москва : Вузовский учебник: ИНФРА-М, 2016. - 280 с. </w:t>
            </w:r>
            <w:hyperlink r:id="rId12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http://znanium.com/go.php?id=515888</w:t>
              </w:r>
            </w:hyperlink>
          </w:p>
          <w:p w:rsidR="00556ACE" w:rsidRPr="00EA54A4" w:rsidRDefault="00556ACE" w:rsidP="00791A8F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Попов, А. Ю. Бухгалтерский (финансовый) учет [Текст] : учебное пособие / А. Ю. Попов ; М-во образования и науки Рос. Федерации, Урал. гос. экон. ун-т. - Екатеринбург : [Издательство УрГЭУ], 2016. - 131 с. </w:t>
            </w:r>
            <w:hyperlink r:id="rId13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http://lib.usue.ru/resource/limit/ump/16/p487233.pdf</w:t>
              </w:r>
            </w:hyperlink>
            <w:r w:rsidRPr="00EA54A4">
              <w:rPr>
                <w:sz w:val="24"/>
                <w:szCs w:val="24"/>
              </w:rPr>
              <w:t> (70 экз.)</w:t>
            </w:r>
          </w:p>
          <w:p w:rsidR="00556ACE" w:rsidRPr="00EA54A4" w:rsidRDefault="00556ACE" w:rsidP="00791A8F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Садыкова, Т. М. Бухгалтерский учет и анализ [Электронный ресурс] : учебник / Т. М. Садыкова, С. И. Церпенто. - Москва : РИОР: ИНФРА-М, 2016. - 256 с. </w:t>
            </w:r>
            <w:hyperlink r:id="rId14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http://znanium.com/go.php?id=528434</w:t>
              </w:r>
            </w:hyperlink>
          </w:p>
          <w:p w:rsidR="00556ACE" w:rsidRPr="00EA54A4" w:rsidRDefault="00556ACE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56ACE" w:rsidRPr="00EA54A4" w:rsidRDefault="00556ACE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ЭБС Znanium.com (</w:t>
            </w:r>
            <w:hyperlink r:id="rId18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54A4">
              <w:rPr>
                <w:sz w:val="24"/>
                <w:szCs w:val="24"/>
              </w:rPr>
              <w:t xml:space="preserve"> ).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54A4">
              <w:rPr>
                <w:sz w:val="24"/>
                <w:szCs w:val="24"/>
              </w:rPr>
              <w:t xml:space="preserve"> ).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  <w:p w:rsidR="00B278BC" w:rsidRPr="00EA54A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</w:tc>
      </w:tr>
      <w:tr w:rsidR="00EA54A4" w:rsidRPr="00EA54A4" w:rsidTr="00446F5F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54A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54A4" w:rsidRPr="00EA54A4" w:rsidTr="00CB2C49">
        <w:tc>
          <w:tcPr>
            <w:tcW w:w="10490" w:type="dxa"/>
            <w:gridSpan w:val="3"/>
          </w:tcPr>
          <w:p w:rsidR="004431EA" w:rsidRPr="00EA54A4" w:rsidRDefault="00EA54A4" w:rsidP="00181AF6">
            <w:pPr>
              <w:jc w:val="both"/>
              <w:rPr>
                <w:rFonts w:cs="Times New Roman CYR"/>
                <w:sz w:val="24"/>
                <w:szCs w:val="24"/>
                <w:shd w:val="clear" w:color="auto" w:fill="FFFFFF" w:themeFill="background1"/>
              </w:rPr>
            </w:pPr>
            <w:r w:rsidRPr="00EA54A4">
              <w:rPr>
                <w:sz w:val="24"/>
                <w:szCs w:val="24"/>
              </w:rPr>
              <w:t>не реализуются</w:t>
            </w:r>
          </w:p>
        </w:tc>
      </w:tr>
      <w:tr w:rsidR="00EA54A4" w:rsidRPr="00EA54A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54A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A54A4" w:rsidRPr="00EA54A4" w:rsidTr="00CB2C49">
        <w:tc>
          <w:tcPr>
            <w:tcW w:w="10490" w:type="dxa"/>
            <w:gridSpan w:val="3"/>
          </w:tcPr>
          <w:p w:rsidR="004431EA" w:rsidRPr="00EA54A4" w:rsidRDefault="004431EA" w:rsidP="004431EA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A54A4" w:rsidRDefault="004431EA" w:rsidP="004431EA">
            <w:pPr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EA54A4" w:rsidRDefault="004431EA" w:rsidP="004431EA">
            <w:pPr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A54A4" w:rsidRPr="00EA54A4" w:rsidTr="00CB2C49">
        <w:tc>
          <w:tcPr>
            <w:tcW w:w="10490" w:type="dxa"/>
            <w:gridSpan w:val="3"/>
          </w:tcPr>
          <w:p w:rsidR="00AF5689" w:rsidRPr="00EA54A4" w:rsidRDefault="00AF5689" w:rsidP="00AF5689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F5689" w:rsidRPr="00EA54A4" w:rsidRDefault="00AF5689" w:rsidP="00AF5689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Общего доступа</w:t>
            </w:r>
          </w:p>
          <w:p w:rsidR="00AF5689" w:rsidRPr="00EA54A4" w:rsidRDefault="00AF5689" w:rsidP="00AF5689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- Справочная правовая система ГАРАНТ</w:t>
            </w:r>
          </w:p>
          <w:p w:rsidR="00AF5689" w:rsidRPr="00EA54A4" w:rsidRDefault="00AF5689" w:rsidP="00AF5689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F5689" w:rsidRPr="00EA54A4" w:rsidRDefault="00AF5689" w:rsidP="00AF5689">
            <w:pPr>
              <w:autoSpaceDE w:val="0"/>
              <w:ind w:left="27"/>
              <w:rPr>
                <w:sz w:val="24"/>
                <w:szCs w:val="24"/>
              </w:rPr>
            </w:pPr>
            <w:r w:rsidRPr="00EA54A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A54A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EA54A4" w:rsidRPr="00EA54A4" w:rsidTr="00CB2C49">
        <w:tc>
          <w:tcPr>
            <w:tcW w:w="10490" w:type="dxa"/>
            <w:gridSpan w:val="3"/>
          </w:tcPr>
          <w:p w:rsidR="004431EA" w:rsidRPr="00EA54A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EA54A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54A4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A54A4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</w:t>
            </w:r>
            <w:r w:rsidRPr="00EA54A4">
              <w:rPr>
                <w:rFonts w:eastAsia="Arial Unicode MS"/>
              </w:rPr>
              <w:lastRenderedPageBreak/>
              <w:t xml:space="preserve">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EA54A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54A4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EA54A4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EA54A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0A7696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0A7696">
        <w:rPr>
          <w:sz w:val="24"/>
          <w:szCs w:val="24"/>
          <w:u w:val="single"/>
        </w:rPr>
        <w:t>Перминова И.М.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A7696">
        <w:rPr>
          <w:sz w:val="24"/>
          <w:szCs w:val="24"/>
        </w:rPr>
        <w:t>бухгалтерского учета и аудита</w:t>
      </w:r>
      <w:r w:rsidR="00CE1B8B">
        <w:rPr>
          <w:sz w:val="24"/>
          <w:szCs w:val="24"/>
        </w:rPr>
        <w:t xml:space="preserve">    __________________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A7696">
        <w:rPr>
          <w:sz w:val="24"/>
          <w:szCs w:val="24"/>
          <w:u w:val="single"/>
        </w:rPr>
        <w:t>Нечеухина Н.С.</w:t>
      </w:r>
    </w:p>
    <w:p w:rsidR="000A7696" w:rsidRDefault="000A7696" w:rsidP="00E8420A">
      <w:pPr>
        <w:ind w:left="-284"/>
        <w:rPr>
          <w:sz w:val="24"/>
          <w:szCs w:val="24"/>
          <w:u w:val="single"/>
        </w:rPr>
      </w:pPr>
    </w:p>
    <w:p w:rsidR="000A7696" w:rsidRDefault="000A7696" w:rsidP="00E8420A">
      <w:pPr>
        <w:ind w:left="-284"/>
        <w:rPr>
          <w:sz w:val="24"/>
          <w:szCs w:val="24"/>
          <w:u w:val="single"/>
        </w:rPr>
      </w:pPr>
    </w:p>
    <w:sectPr w:rsidR="000A76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56" w:rsidRDefault="00BE7D56">
      <w:r>
        <w:separator/>
      </w:r>
    </w:p>
  </w:endnote>
  <w:endnote w:type="continuationSeparator" w:id="0">
    <w:p w:rsidR="00BE7D56" w:rsidRDefault="00BE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56" w:rsidRDefault="00BE7D56">
      <w:r>
        <w:separator/>
      </w:r>
    </w:p>
  </w:footnote>
  <w:footnote w:type="continuationSeparator" w:id="0">
    <w:p w:rsidR="00BE7D56" w:rsidRDefault="00BE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70728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747130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D32B3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FA86F82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6"/>
  </w:num>
  <w:num w:numId="5">
    <w:abstractNumId w:val="39"/>
  </w:num>
  <w:num w:numId="6">
    <w:abstractNumId w:val="40"/>
  </w:num>
  <w:num w:numId="7">
    <w:abstractNumId w:val="29"/>
  </w:num>
  <w:num w:numId="8">
    <w:abstractNumId w:val="25"/>
  </w:num>
  <w:num w:numId="9">
    <w:abstractNumId w:val="36"/>
  </w:num>
  <w:num w:numId="10">
    <w:abstractNumId w:val="37"/>
  </w:num>
  <w:num w:numId="11">
    <w:abstractNumId w:val="13"/>
  </w:num>
  <w:num w:numId="12">
    <w:abstractNumId w:val="19"/>
  </w:num>
  <w:num w:numId="13">
    <w:abstractNumId w:val="35"/>
  </w:num>
  <w:num w:numId="14">
    <w:abstractNumId w:val="16"/>
  </w:num>
  <w:num w:numId="15">
    <w:abstractNumId w:val="31"/>
  </w:num>
  <w:num w:numId="16">
    <w:abstractNumId w:val="41"/>
  </w:num>
  <w:num w:numId="17">
    <w:abstractNumId w:val="20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2"/>
  </w:num>
  <w:num w:numId="26">
    <w:abstractNumId w:val="32"/>
  </w:num>
  <w:num w:numId="27">
    <w:abstractNumId w:val="38"/>
  </w:num>
  <w:num w:numId="28">
    <w:abstractNumId w:val="23"/>
  </w:num>
  <w:num w:numId="29">
    <w:abstractNumId w:val="17"/>
  </w:num>
  <w:num w:numId="30">
    <w:abstractNumId w:val="34"/>
  </w:num>
  <w:num w:numId="31">
    <w:abstractNumId w:val="42"/>
  </w:num>
  <w:num w:numId="32">
    <w:abstractNumId w:val="26"/>
  </w:num>
  <w:num w:numId="33">
    <w:abstractNumId w:val="11"/>
  </w:num>
  <w:num w:numId="34">
    <w:abstractNumId w:val="30"/>
  </w:num>
  <w:num w:numId="35">
    <w:abstractNumId w:val="9"/>
  </w:num>
  <w:num w:numId="36">
    <w:abstractNumId w:val="5"/>
  </w:num>
  <w:num w:numId="37">
    <w:abstractNumId w:val="21"/>
  </w:num>
  <w:num w:numId="38">
    <w:abstractNumId w:val="3"/>
  </w:num>
  <w:num w:numId="39">
    <w:abstractNumId w:val="12"/>
  </w:num>
  <w:num w:numId="40">
    <w:abstractNumId w:val="2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773DF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141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ACE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A8F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0DBA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72F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689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7D56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02A4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5C74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54A4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DE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B1A6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4433" TargetMode="External"/><Relationship Id="rId13" Type="http://schemas.openxmlformats.org/officeDocument/2006/relationships/hyperlink" Target="http://lib.usue.ru/resource/limit/ump/16/p487233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5888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030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41329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4.pdf" TargetMode="External"/><Relationship Id="rId14" Type="http://schemas.openxmlformats.org/officeDocument/2006/relationships/hyperlink" Target="http://znanium.com/go.php?id=528434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DDE0-E716-4180-9649-1B2B37DB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2019-05-28T05:44:00Z</cp:lastPrinted>
  <dcterms:created xsi:type="dcterms:W3CDTF">2019-06-07T03:50:00Z</dcterms:created>
  <dcterms:modified xsi:type="dcterms:W3CDTF">2019-07-02T09:26:00Z</dcterms:modified>
</cp:coreProperties>
</file>